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82" w:rsidRDefault="00BA1382" w:rsidP="00BA1382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BA1382" w:rsidRPr="00911AC1" w:rsidRDefault="00BA1382" w:rsidP="00BA1382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911AC1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>1</w:t>
      </w:r>
      <w:r w:rsidRPr="00911AC1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>
        <w:rPr>
          <w:rFonts w:ascii="Arial" w:eastAsia="Calibri" w:hAnsi="Arial" w:cs="Arial"/>
          <w:i/>
          <w:sz w:val="20"/>
          <w:szCs w:val="20"/>
        </w:rPr>
        <w:t>1</w:t>
      </w:r>
      <w:r w:rsidRPr="00911AC1">
        <w:rPr>
          <w:rFonts w:ascii="Arial" w:eastAsia="Calibri" w:hAnsi="Arial" w:cs="Arial"/>
          <w:i/>
          <w:sz w:val="20"/>
          <w:szCs w:val="20"/>
        </w:rPr>
        <w:t>/</w:t>
      </w:r>
      <w:r>
        <w:rPr>
          <w:rFonts w:ascii="Arial" w:eastAsia="Calibri" w:hAnsi="Arial" w:cs="Arial"/>
          <w:i/>
          <w:sz w:val="20"/>
          <w:szCs w:val="20"/>
        </w:rPr>
        <w:t>3.2.2</w:t>
      </w:r>
      <w:r w:rsidRPr="00911AC1">
        <w:rPr>
          <w:rFonts w:ascii="Arial" w:eastAsia="Calibri" w:hAnsi="Arial" w:cs="Arial"/>
          <w:i/>
          <w:sz w:val="20"/>
          <w:szCs w:val="20"/>
        </w:rPr>
        <w:t>/201</w:t>
      </w:r>
      <w:r>
        <w:rPr>
          <w:rFonts w:ascii="Arial" w:eastAsia="Calibri" w:hAnsi="Arial" w:cs="Arial"/>
          <w:i/>
          <w:sz w:val="20"/>
          <w:szCs w:val="20"/>
        </w:rPr>
        <w:t>7</w:t>
      </w:r>
    </w:p>
    <w:p w:rsidR="00BA1382" w:rsidRDefault="00BA1382" w:rsidP="00BA138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BA1382" w:rsidRDefault="00BA1382" w:rsidP="00BA138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BA1382" w:rsidRDefault="00BA1382" w:rsidP="00BA138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BA1382" w:rsidRDefault="00BA1382" w:rsidP="00BA138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BA1382" w:rsidRPr="00911AC1" w:rsidRDefault="00BA1382" w:rsidP="00BA1382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BA1382" w:rsidRPr="00911AC1" w:rsidRDefault="00BA1382" w:rsidP="00BA1382">
      <w:pPr>
        <w:spacing w:after="0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:rsidR="00BA1382" w:rsidRDefault="00BA1382" w:rsidP="00BA1382">
      <w:pPr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1/3.2.2/2017 </w:t>
      </w:r>
      <w:r w:rsidRPr="00911AC1">
        <w:rPr>
          <w:rFonts w:ascii="Arial" w:eastAsia="Calibri" w:hAnsi="Arial" w:cs="Arial"/>
          <w:sz w:val="20"/>
          <w:szCs w:val="20"/>
        </w:rPr>
        <w:t xml:space="preserve">z dnia </w:t>
      </w:r>
      <w:r>
        <w:rPr>
          <w:rFonts w:ascii="Arial" w:eastAsia="Calibri" w:hAnsi="Arial" w:cs="Arial"/>
          <w:sz w:val="20"/>
          <w:szCs w:val="20"/>
        </w:rPr>
        <w:t>28.04.2017</w:t>
      </w:r>
      <w:r w:rsidRPr="00911AC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zakupu,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 xml:space="preserve">dostawy </w:t>
      </w:r>
      <w:r>
        <w:rPr>
          <w:rFonts w:ascii="Arial" w:hAnsi="Arial" w:cs="Arial"/>
          <w:bCs/>
          <w:color w:val="000000"/>
          <w:sz w:val="20"/>
          <w:szCs w:val="20"/>
        </w:rPr>
        <w:t>i montażu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:</w:t>
      </w:r>
      <w:r w:rsidRPr="00983C2E">
        <w:rPr>
          <w:rFonts w:ascii="Arial" w:hAnsi="Arial" w:cs="Arial"/>
          <w:sz w:val="20"/>
          <w:szCs w:val="20"/>
        </w:rPr>
        <w:t xml:space="preserve"> </w:t>
      </w:r>
    </w:p>
    <w:p w:rsidR="00BA1382" w:rsidRPr="00983C2E" w:rsidRDefault="00BA1382" w:rsidP="00BA1382">
      <w:pPr>
        <w:ind w:right="-1564"/>
        <w:jc w:val="both"/>
        <w:rPr>
          <w:rFonts w:ascii="Arial" w:hAnsi="Arial" w:cs="Arial"/>
          <w:sz w:val="20"/>
          <w:szCs w:val="20"/>
        </w:rPr>
      </w:pPr>
      <w:r w:rsidRPr="00F952EB">
        <w:rPr>
          <w:rFonts w:ascii="Arial" w:hAnsi="Arial" w:cs="Arial"/>
          <w:sz w:val="20"/>
          <w:szCs w:val="20"/>
        </w:rPr>
        <w:t>MAGAZYN</w:t>
      </w:r>
      <w:r>
        <w:rPr>
          <w:rFonts w:ascii="Arial" w:hAnsi="Arial" w:cs="Arial"/>
          <w:sz w:val="20"/>
          <w:szCs w:val="20"/>
        </w:rPr>
        <w:t>U</w:t>
      </w:r>
      <w:r w:rsidRPr="00F952EB">
        <w:rPr>
          <w:rFonts w:ascii="Arial" w:hAnsi="Arial" w:cs="Arial"/>
          <w:sz w:val="20"/>
          <w:szCs w:val="20"/>
        </w:rPr>
        <w:t xml:space="preserve"> AUTOMATYCZN</w:t>
      </w:r>
      <w:r>
        <w:rPr>
          <w:rFonts w:ascii="Arial" w:hAnsi="Arial" w:cs="Arial"/>
          <w:sz w:val="20"/>
          <w:szCs w:val="20"/>
        </w:rPr>
        <w:t>EGO</w:t>
      </w:r>
      <w:r w:rsidRPr="00F952EB">
        <w:rPr>
          <w:rFonts w:ascii="Arial" w:hAnsi="Arial" w:cs="Arial"/>
          <w:sz w:val="20"/>
          <w:szCs w:val="20"/>
        </w:rPr>
        <w:t xml:space="preserve"> DO PRZECHOWYWANIA SZKŁA FLOAT W FORMACIE JUMBO</w:t>
      </w:r>
    </w:p>
    <w:p w:rsidR="00BA1382" w:rsidRPr="00E17CCF" w:rsidRDefault="00BA1382" w:rsidP="00BA138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BA1382" w:rsidRPr="00911AC1" w:rsidRDefault="00BA1382" w:rsidP="00BA138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Oferujemy </w:t>
      </w:r>
      <w:r>
        <w:rPr>
          <w:rFonts w:ascii="Arial" w:eastAsia="Calibri" w:hAnsi="Arial" w:cs="Arial"/>
          <w:sz w:val="20"/>
          <w:szCs w:val="20"/>
        </w:rPr>
        <w:t xml:space="preserve">dostawę i montaż urządzenia </w:t>
      </w:r>
      <w:r w:rsidRPr="00911AC1">
        <w:rPr>
          <w:rFonts w:ascii="Arial" w:eastAsia="Calibri" w:hAnsi="Arial" w:cs="Arial"/>
          <w:sz w:val="20"/>
          <w:szCs w:val="20"/>
        </w:rPr>
        <w:t xml:space="preserve">za cenę </w:t>
      </w:r>
    </w:p>
    <w:tbl>
      <w:tblPr>
        <w:tblStyle w:val="Tabela-Siatka"/>
        <w:tblW w:w="5000" w:type="pct"/>
        <w:tblLook w:val="04A0"/>
      </w:tblPr>
      <w:tblGrid>
        <w:gridCol w:w="3264"/>
        <w:gridCol w:w="1336"/>
        <w:gridCol w:w="1239"/>
        <w:gridCol w:w="1025"/>
        <w:gridCol w:w="1239"/>
        <w:gridCol w:w="1185"/>
      </w:tblGrid>
      <w:tr w:rsidR="00BA1382" w:rsidRPr="00D43F60" w:rsidTr="00BA6DFB">
        <w:tc>
          <w:tcPr>
            <w:tcW w:w="1757" w:type="pct"/>
            <w:vAlign w:val="center"/>
          </w:tcPr>
          <w:p w:rsidR="00BA1382" w:rsidRPr="00D43F60" w:rsidRDefault="00BA1382" w:rsidP="00BA6DF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sz w:val="16"/>
                <w:szCs w:val="16"/>
              </w:rPr>
              <w:t>Część zamówienia</w:t>
            </w:r>
          </w:p>
        </w:tc>
        <w:tc>
          <w:tcPr>
            <w:tcW w:w="719" w:type="pct"/>
            <w:vAlign w:val="center"/>
          </w:tcPr>
          <w:p w:rsidR="00BA1382" w:rsidRPr="00D43F60" w:rsidRDefault="00BA1382" w:rsidP="00BA6DF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Cena jednostkowa [PLN/EUR/szt.]</w:t>
            </w:r>
          </w:p>
        </w:tc>
        <w:tc>
          <w:tcPr>
            <w:tcW w:w="667" w:type="pct"/>
            <w:vAlign w:val="center"/>
          </w:tcPr>
          <w:p w:rsidR="00BA1382" w:rsidRPr="00D43F60" w:rsidRDefault="00BA1382" w:rsidP="00BA6DF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Wartość netto [PLN/EUR]</w:t>
            </w:r>
          </w:p>
        </w:tc>
        <w:tc>
          <w:tcPr>
            <w:tcW w:w="552" w:type="pct"/>
            <w:vAlign w:val="center"/>
          </w:tcPr>
          <w:p w:rsidR="00BA1382" w:rsidRPr="00D43F60" w:rsidRDefault="00BA1382" w:rsidP="00BA6DF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VAT [PLN/EUR]</w:t>
            </w:r>
          </w:p>
        </w:tc>
        <w:tc>
          <w:tcPr>
            <w:tcW w:w="667" w:type="pct"/>
            <w:vAlign w:val="center"/>
          </w:tcPr>
          <w:p w:rsidR="00BA1382" w:rsidRPr="00D43F60" w:rsidRDefault="00BA1382" w:rsidP="00BA6DF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Wartość brutto [PLN/EUR]</w:t>
            </w:r>
          </w:p>
        </w:tc>
        <w:tc>
          <w:tcPr>
            <w:tcW w:w="638" w:type="pct"/>
          </w:tcPr>
          <w:p w:rsidR="00BA1382" w:rsidRPr="00D43F60" w:rsidRDefault="00BA1382" w:rsidP="00BA6DFB">
            <w:pPr>
              <w:tabs>
                <w:tab w:val="left" w:pos="39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Czas reakcji serwisu od momentu zgłoszenia awarii</w:t>
            </w:r>
            <w:r w:rsidRPr="00D43F6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43F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[h]</w:t>
            </w:r>
          </w:p>
        </w:tc>
      </w:tr>
      <w:tr w:rsidR="00BA1382" w:rsidRPr="00D43F60" w:rsidTr="00BA6DFB">
        <w:trPr>
          <w:trHeight w:val="994"/>
        </w:trPr>
        <w:tc>
          <w:tcPr>
            <w:tcW w:w="1757" w:type="pct"/>
            <w:vAlign w:val="center"/>
          </w:tcPr>
          <w:p w:rsidR="00BA1382" w:rsidRPr="00D43F60" w:rsidRDefault="00BA1382" w:rsidP="00BA6DFB">
            <w:pPr>
              <w:pStyle w:val="Akapitzlist"/>
              <w:tabs>
                <w:tab w:val="left" w:pos="-11"/>
              </w:tabs>
              <w:spacing w:line="276" w:lineRule="auto"/>
              <w:ind w:left="-11" w:firstLine="11"/>
              <w:jc w:val="both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D43F60">
              <w:rPr>
                <w:rFonts w:ascii="Arial" w:hAnsi="Arial" w:cs="Arial"/>
                <w:sz w:val="16"/>
                <w:szCs w:val="16"/>
              </w:rPr>
              <w:t>MAGAZYN AUTOMATYCZNY DO PRZECHOWYWANIA SZKŁA FLOAT W FORMACIE JUMBO</w:t>
            </w:r>
          </w:p>
        </w:tc>
        <w:tc>
          <w:tcPr>
            <w:tcW w:w="719" w:type="pct"/>
          </w:tcPr>
          <w:p w:rsidR="00BA1382" w:rsidRPr="00D43F60" w:rsidRDefault="00BA1382" w:rsidP="00BA6DFB">
            <w:pPr>
              <w:pStyle w:val="Default"/>
              <w:spacing w:line="276" w:lineRule="auto"/>
              <w:jc w:val="both"/>
              <w:rPr>
                <w:sz w:val="16"/>
                <w:szCs w:val="16"/>
              </w:rPr>
            </w:pPr>
          </w:p>
          <w:p w:rsidR="00BA1382" w:rsidRPr="00D43F60" w:rsidRDefault="00BA1382" w:rsidP="00BA6DF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BA1382" w:rsidRPr="00D43F60" w:rsidRDefault="00BA1382" w:rsidP="00BA6DF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BA1382" w:rsidRPr="00D43F60" w:rsidRDefault="00BA1382" w:rsidP="00BA6DF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BA1382" w:rsidRPr="00D43F60" w:rsidRDefault="00BA1382" w:rsidP="00BA6DF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:rsidR="00BA1382" w:rsidRPr="00D43F60" w:rsidRDefault="00BA1382" w:rsidP="00BA6DF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1382" w:rsidRDefault="00BA1382" w:rsidP="00BA138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BA1382" w:rsidRPr="00983C2E" w:rsidRDefault="00BA1382" w:rsidP="00BA1382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91C9A">
        <w:rPr>
          <w:rFonts w:ascii="Arial" w:eastAsia="Calibri" w:hAnsi="Arial" w:cs="Arial"/>
          <w:sz w:val="20"/>
          <w:szCs w:val="20"/>
        </w:rPr>
        <w:t>Oświadczamy, iż jesteśmy z</w:t>
      </w:r>
      <w:r w:rsidRPr="00491C9A">
        <w:rPr>
          <w:rFonts w:ascii="Arial" w:hAnsi="Arial" w:cs="Arial"/>
          <w:sz w:val="20"/>
          <w:szCs w:val="20"/>
        </w:rPr>
        <w:t>wiązani niniejszą ofertą przez 6</w:t>
      </w:r>
      <w:r w:rsidRPr="00491C9A">
        <w:rPr>
          <w:rFonts w:ascii="Arial" w:eastAsia="Calibri" w:hAnsi="Arial" w:cs="Arial"/>
          <w:sz w:val="20"/>
          <w:szCs w:val="20"/>
        </w:rPr>
        <w:t>0 dni.</w:t>
      </w:r>
    </w:p>
    <w:p w:rsidR="00BA1382" w:rsidRPr="00911AC1" w:rsidRDefault="00BA1382" w:rsidP="00BA138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BA1382" w:rsidRPr="00911AC1" w:rsidRDefault="00BA1382" w:rsidP="00BA138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Załącznik</w:t>
      </w:r>
      <w:r>
        <w:rPr>
          <w:rFonts w:ascii="Arial" w:eastAsia="Calibri" w:hAnsi="Arial" w:cs="Arial"/>
          <w:sz w:val="20"/>
          <w:szCs w:val="20"/>
        </w:rPr>
        <w:t>i</w:t>
      </w:r>
      <w:r w:rsidRPr="00911AC1">
        <w:rPr>
          <w:rFonts w:ascii="Arial" w:eastAsia="Calibri" w:hAnsi="Arial" w:cs="Arial"/>
          <w:sz w:val="20"/>
          <w:szCs w:val="20"/>
        </w:rPr>
        <w:t>:</w:t>
      </w:r>
    </w:p>
    <w:p w:rsidR="00BA1382" w:rsidRDefault="00BA1382" w:rsidP="00BA1382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E46">
        <w:rPr>
          <w:rFonts w:ascii="Arial" w:hAnsi="Arial" w:cs="Arial"/>
          <w:sz w:val="20"/>
          <w:szCs w:val="20"/>
        </w:rPr>
        <w:t>Oświadczenie Wykonawcy o braku powiązań kapitałowych lub osobowych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1382" w:rsidRPr="008E3F80" w:rsidRDefault="00BA1382" w:rsidP="00BA1382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D7303">
        <w:rPr>
          <w:sz w:val="20"/>
          <w:szCs w:val="20"/>
        </w:rPr>
        <w:t xml:space="preserve">Opis oferowanego przedmiotu zamówienia wraz ze wskazaniem dokładnych </w:t>
      </w:r>
      <w:r>
        <w:rPr>
          <w:sz w:val="20"/>
          <w:szCs w:val="20"/>
        </w:rPr>
        <w:t>parametrów i </w:t>
      </w:r>
      <w:r w:rsidRPr="006D7303">
        <w:rPr>
          <w:sz w:val="20"/>
          <w:szCs w:val="20"/>
        </w:rPr>
        <w:t>funkcjonalności.</w:t>
      </w:r>
    </w:p>
    <w:p w:rsidR="00BA1382" w:rsidRDefault="00BA1382" w:rsidP="00BA1382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BA1382" w:rsidRPr="00911AC1" w:rsidRDefault="00BA1382" w:rsidP="00BA138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BA1382" w:rsidRPr="00911AC1" w:rsidRDefault="00BA1382" w:rsidP="00BA138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BA1382" w:rsidRPr="00911AC1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Pr="00911AC1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  (da</w:t>
      </w:r>
      <w:r>
        <w:rPr>
          <w:rFonts w:ascii="Arial" w:eastAsia="Calibri" w:hAnsi="Arial" w:cs="Arial"/>
          <w:sz w:val="20"/>
          <w:szCs w:val="20"/>
        </w:rPr>
        <w:t>ta i podpis osoby upoważnionej)</w:t>
      </w: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BA138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p w:rsidR="00BA1382" w:rsidRDefault="00BA1382" w:rsidP="0017755E">
      <w:pPr>
        <w:spacing w:after="0"/>
        <w:rPr>
          <w:rFonts w:ascii="Arial" w:eastAsia="Calibri" w:hAnsi="Arial" w:cs="Arial"/>
          <w:sz w:val="20"/>
          <w:szCs w:val="20"/>
        </w:rPr>
      </w:pPr>
    </w:p>
    <w:sectPr w:rsidR="00BA1382" w:rsidSect="002A39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5E" w:rsidRDefault="0017755E" w:rsidP="0017755E">
      <w:pPr>
        <w:spacing w:after="0" w:line="240" w:lineRule="auto"/>
      </w:pPr>
      <w:r>
        <w:separator/>
      </w:r>
    </w:p>
  </w:endnote>
  <w:endnote w:type="continuationSeparator" w:id="0">
    <w:p w:rsidR="0017755E" w:rsidRDefault="0017755E" w:rsidP="0017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5E" w:rsidRPr="00FC3EA9" w:rsidRDefault="0017755E" w:rsidP="0017755E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proofErr w:type="spellStart"/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>las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>minda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17755E" w:rsidRPr="00FC3EA9" w:rsidRDefault="0017755E" w:rsidP="0017755E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</w:t>
    </w:r>
    <w:proofErr w:type="spellStart"/>
    <w:r w:rsidRPr="00FC3EA9">
      <w:rPr>
        <w:rStyle w:val="Pogrubienie"/>
        <w:rFonts w:ascii="Arial" w:hAnsi="Arial" w:cs="Arial"/>
        <w:sz w:val="16"/>
        <w:szCs w:val="16"/>
      </w:rPr>
      <w:t>B+R</w:t>
    </w:r>
    <w:proofErr w:type="spellEnd"/>
    <w:r w:rsidRPr="00FC3EA9">
      <w:rPr>
        <w:rStyle w:val="Pogrubienie"/>
        <w:rFonts w:ascii="Arial" w:hAnsi="Arial" w:cs="Arial"/>
        <w:sz w:val="16"/>
        <w:szCs w:val="16"/>
      </w:rPr>
      <w:t>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17755E" w:rsidRDefault="001775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5E" w:rsidRDefault="0017755E" w:rsidP="0017755E">
      <w:pPr>
        <w:spacing w:after="0" w:line="240" w:lineRule="auto"/>
      </w:pPr>
      <w:r>
        <w:separator/>
      </w:r>
    </w:p>
  </w:footnote>
  <w:footnote w:type="continuationSeparator" w:id="0">
    <w:p w:rsidR="0017755E" w:rsidRDefault="0017755E" w:rsidP="0017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5E" w:rsidRDefault="0017755E">
    <w:pPr>
      <w:pStyle w:val="Nagwek"/>
    </w:pPr>
    <w:r w:rsidRPr="0017755E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755E" w:rsidRDefault="001775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82"/>
    <w:rsid w:val="0017755E"/>
    <w:rsid w:val="002A3978"/>
    <w:rsid w:val="003F11CC"/>
    <w:rsid w:val="005E39AF"/>
    <w:rsid w:val="00BA1382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13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BA1382"/>
    <w:pPr>
      <w:ind w:left="720"/>
      <w:contextualSpacing/>
    </w:pPr>
  </w:style>
  <w:style w:type="table" w:styleId="Tabela-Siatka">
    <w:name w:val="Table Grid"/>
    <w:basedOn w:val="Standardowy"/>
    <w:rsid w:val="00BA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BA1382"/>
  </w:style>
  <w:style w:type="paragraph" w:styleId="Nagwek">
    <w:name w:val="header"/>
    <w:basedOn w:val="Normalny"/>
    <w:link w:val="NagwekZnak"/>
    <w:uiPriority w:val="99"/>
    <w:unhideWhenUsed/>
    <w:rsid w:val="0017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55E"/>
  </w:style>
  <w:style w:type="paragraph" w:styleId="Stopka">
    <w:name w:val="footer"/>
    <w:basedOn w:val="Normalny"/>
    <w:link w:val="StopkaZnak"/>
    <w:uiPriority w:val="99"/>
    <w:unhideWhenUsed/>
    <w:rsid w:val="0017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55E"/>
  </w:style>
  <w:style w:type="paragraph" w:styleId="Tekstdymka">
    <w:name w:val="Balloon Text"/>
    <w:basedOn w:val="Normalny"/>
    <w:link w:val="TekstdymkaZnak"/>
    <w:uiPriority w:val="99"/>
    <w:semiHidden/>
    <w:unhideWhenUsed/>
    <w:rsid w:val="0017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5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77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2017-04-28T11:37:00Z</dcterms:created>
  <dcterms:modified xsi:type="dcterms:W3CDTF">2017-04-28T11:53:00Z</dcterms:modified>
</cp:coreProperties>
</file>